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C9" w:rsidRDefault="000338B1" w:rsidP="000338B1">
      <w:pPr>
        <w:jc w:val="center"/>
      </w:pPr>
      <w:r>
        <w:t>INSTITUCIÓN EDUCATIVA VEINTE DE ENERO – SINCELEJO</w:t>
      </w:r>
    </w:p>
    <w:p w:rsidR="000338B1" w:rsidRDefault="000338B1" w:rsidP="000338B1">
      <w:pPr>
        <w:jc w:val="center"/>
      </w:pPr>
      <w:r>
        <w:t>PLAN DE ____________</w:t>
      </w:r>
    </w:p>
    <w:p w:rsidR="000338B1" w:rsidRDefault="000338B1" w:rsidP="000338B1">
      <w:pPr>
        <w:jc w:val="center"/>
      </w:pPr>
    </w:p>
    <w:p w:rsidR="000338B1" w:rsidRDefault="000338B1" w:rsidP="000338B1">
      <w:pPr>
        <w:pStyle w:val="Prrafodelista"/>
        <w:numPr>
          <w:ilvl w:val="0"/>
          <w:numId w:val="1"/>
        </w:numPr>
      </w:pPr>
      <w:r>
        <w:t>IDENTIFICACIÓN</w:t>
      </w:r>
    </w:p>
    <w:p w:rsidR="000338B1" w:rsidRDefault="000338B1" w:rsidP="000338B1">
      <w:pPr>
        <w:pStyle w:val="Prrafodelista"/>
        <w:numPr>
          <w:ilvl w:val="1"/>
          <w:numId w:val="1"/>
        </w:numPr>
      </w:pPr>
      <w:r>
        <w:t>Área</w:t>
      </w:r>
    </w:p>
    <w:p w:rsidR="000338B1" w:rsidRDefault="000338B1" w:rsidP="000338B1">
      <w:pPr>
        <w:pStyle w:val="Prrafodelista"/>
        <w:numPr>
          <w:ilvl w:val="1"/>
          <w:numId w:val="1"/>
        </w:numPr>
      </w:pPr>
      <w:r>
        <w:t>Año</w:t>
      </w:r>
    </w:p>
    <w:p w:rsidR="000338B1" w:rsidRDefault="000338B1" w:rsidP="000338B1">
      <w:pPr>
        <w:pStyle w:val="Prrafodelista"/>
        <w:numPr>
          <w:ilvl w:val="1"/>
          <w:numId w:val="1"/>
        </w:numPr>
      </w:pPr>
      <w:r>
        <w:t>Grado</w:t>
      </w:r>
    </w:p>
    <w:p w:rsidR="000338B1" w:rsidRDefault="00A774AE" w:rsidP="000338B1">
      <w:pPr>
        <w:pStyle w:val="Prrafodelista"/>
        <w:numPr>
          <w:ilvl w:val="1"/>
          <w:numId w:val="1"/>
        </w:numPr>
      </w:pPr>
      <w:r>
        <w:t>Intensidad horaria semanal</w:t>
      </w:r>
    </w:p>
    <w:p w:rsidR="000338B1" w:rsidRDefault="000338B1" w:rsidP="000338B1">
      <w:pPr>
        <w:pStyle w:val="Prrafodelista"/>
        <w:numPr>
          <w:ilvl w:val="0"/>
          <w:numId w:val="1"/>
        </w:numPr>
      </w:pPr>
      <w:r>
        <w:t>JUSTIFICACIÓN</w:t>
      </w:r>
    </w:p>
    <w:p w:rsidR="000338B1" w:rsidRDefault="000338B1" w:rsidP="000338B1">
      <w:pPr>
        <w:pStyle w:val="Prrafodelista"/>
        <w:numPr>
          <w:ilvl w:val="1"/>
          <w:numId w:val="1"/>
        </w:numPr>
      </w:pPr>
      <w:bookmarkStart w:id="0" w:name="_GoBack"/>
      <w:bookmarkEnd w:id="0"/>
      <w:r>
        <w:t>¿Cuál es la importancia del área?</w:t>
      </w:r>
    </w:p>
    <w:p w:rsidR="000338B1" w:rsidRDefault="000338B1" w:rsidP="000338B1">
      <w:pPr>
        <w:pStyle w:val="Prrafodelista"/>
        <w:numPr>
          <w:ilvl w:val="1"/>
          <w:numId w:val="1"/>
        </w:numPr>
      </w:pPr>
      <w:r>
        <w:t>¿por qué y para qué el área?</w:t>
      </w:r>
    </w:p>
    <w:p w:rsidR="000338B1" w:rsidRDefault="000338B1" w:rsidP="000338B1">
      <w:pPr>
        <w:pStyle w:val="Prrafodelista"/>
        <w:numPr>
          <w:ilvl w:val="0"/>
          <w:numId w:val="1"/>
        </w:numPr>
      </w:pPr>
      <w:r>
        <w:t>OBJETIVOS</w:t>
      </w:r>
    </w:p>
    <w:p w:rsidR="000338B1" w:rsidRDefault="000338B1" w:rsidP="000338B1">
      <w:pPr>
        <w:pStyle w:val="Prrafodelista"/>
        <w:numPr>
          <w:ilvl w:val="1"/>
          <w:numId w:val="1"/>
        </w:numPr>
      </w:pPr>
      <w:r>
        <w:t>General</w:t>
      </w:r>
    </w:p>
    <w:p w:rsidR="000338B1" w:rsidRDefault="000338B1" w:rsidP="000338B1">
      <w:pPr>
        <w:pStyle w:val="Prrafodelista"/>
        <w:numPr>
          <w:ilvl w:val="1"/>
          <w:numId w:val="1"/>
        </w:numPr>
      </w:pPr>
      <w:r>
        <w:t>Específicos</w:t>
      </w:r>
    </w:p>
    <w:p w:rsidR="000338B1" w:rsidRDefault="000338B1" w:rsidP="000338B1">
      <w:pPr>
        <w:pStyle w:val="Prrafodelista"/>
        <w:numPr>
          <w:ilvl w:val="0"/>
          <w:numId w:val="1"/>
        </w:numPr>
      </w:pPr>
      <w:r>
        <w:t xml:space="preserve">DIAGNÓSTICO </w:t>
      </w:r>
    </w:p>
    <w:p w:rsidR="000338B1" w:rsidRDefault="000338B1" w:rsidP="000338B1">
      <w:pPr>
        <w:pStyle w:val="Prrafodelista"/>
        <w:numPr>
          <w:ilvl w:val="1"/>
          <w:numId w:val="1"/>
        </w:numPr>
      </w:pPr>
      <w:r>
        <w:t>Resultados históricos de las pruebas saber</w:t>
      </w:r>
    </w:p>
    <w:p w:rsidR="000338B1" w:rsidRDefault="000338B1" w:rsidP="000338B1">
      <w:pPr>
        <w:pStyle w:val="Prrafodelista"/>
        <w:numPr>
          <w:ilvl w:val="1"/>
          <w:numId w:val="1"/>
        </w:numPr>
      </w:pPr>
      <w:r>
        <w:t>Análisis de resultados académico internos</w:t>
      </w:r>
    </w:p>
    <w:p w:rsidR="000338B1" w:rsidRDefault="000338B1" w:rsidP="000338B1">
      <w:pPr>
        <w:pStyle w:val="Prrafodelista"/>
        <w:numPr>
          <w:ilvl w:val="1"/>
          <w:numId w:val="1"/>
        </w:numPr>
      </w:pPr>
      <w:r>
        <w:t>Análisis de la eficiencia del plan de estudio</w:t>
      </w:r>
    </w:p>
    <w:p w:rsidR="000338B1" w:rsidRDefault="000338B1" w:rsidP="000338B1">
      <w:pPr>
        <w:pStyle w:val="Prrafodelista"/>
        <w:numPr>
          <w:ilvl w:val="0"/>
          <w:numId w:val="1"/>
        </w:numPr>
      </w:pPr>
      <w:r>
        <w:t>COMPETENCIAS Y COMPONENTES DEL ÁREA</w:t>
      </w:r>
    </w:p>
    <w:p w:rsidR="000338B1" w:rsidRDefault="005D4C8F" w:rsidP="000338B1">
      <w:pPr>
        <w:pStyle w:val="Prrafodelista"/>
        <w:ind w:left="1440"/>
      </w:pPr>
      <w:r>
        <w:t>Conceptualización de cada competencia y componente del área</w:t>
      </w:r>
    </w:p>
    <w:p w:rsidR="000338B1" w:rsidRDefault="000338B1" w:rsidP="000338B1">
      <w:pPr>
        <w:pStyle w:val="Prrafodelista"/>
        <w:numPr>
          <w:ilvl w:val="0"/>
          <w:numId w:val="1"/>
        </w:numPr>
      </w:pPr>
      <w:r>
        <w:t>MARCO LEGAL</w:t>
      </w:r>
    </w:p>
    <w:p w:rsidR="000338B1" w:rsidRDefault="000338B1" w:rsidP="000338B1">
      <w:pPr>
        <w:pStyle w:val="Prrafodelista"/>
        <w:numPr>
          <w:ilvl w:val="0"/>
          <w:numId w:val="1"/>
        </w:numPr>
      </w:pPr>
      <w:r>
        <w:t>RECURSOS Y AMBIENTES DE APREDNIZAJE</w:t>
      </w:r>
    </w:p>
    <w:p w:rsidR="000338B1" w:rsidRDefault="000338B1" w:rsidP="000338B1">
      <w:pPr>
        <w:pStyle w:val="Prrafodelista"/>
        <w:numPr>
          <w:ilvl w:val="0"/>
          <w:numId w:val="1"/>
        </w:numPr>
      </w:pPr>
      <w:r>
        <w:t>ESTRATEGIAS METOLÓGICAS Y DIDÁCTICAS</w:t>
      </w:r>
    </w:p>
    <w:p w:rsidR="000338B1" w:rsidRDefault="000338B1" w:rsidP="000338B1">
      <w:pPr>
        <w:pStyle w:val="Prrafodelista"/>
        <w:numPr>
          <w:ilvl w:val="0"/>
          <w:numId w:val="1"/>
        </w:numPr>
      </w:pPr>
      <w:r>
        <w:t xml:space="preserve">ESTRATEGIAS DE EVALUACIÓN </w:t>
      </w:r>
    </w:p>
    <w:p w:rsidR="000338B1" w:rsidRDefault="000338B1" w:rsidP="000338B1">
      <w:pPr>
        <w:pStyle w:val="Prrafodelista"/>
        <w:numPr>
          <w:ilvl w:val="0"/>
          <w:numId w:val="1"/>
        </w:numPr>
      </w:pPr>
      <w:r>
        <w:t>REFERENTES BIBLIOGRÁFICOS</w:t>
      </w:r>
    </w:p>
    <w:p w:rsidR="000338B1" w:rsidRDefault="000338B1" w:rsidP="000338B1">
      <w:pPr>
        <w:pStyle w:val="Prrafodelista"/>
        <w:ind w:left="1440"/>
      </w:pPr>
    </w:p>
    <w:sectPr w:rsidR="000338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77A"/>
    <w:multiLevelType w:val="hybridMultilevel"/>
    <w:tmpl w:val="C770D1A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727E16"/>
    <w:multiLevelType w:val="hybridMultilevel"/>
    <w:tmpl w:val="DEDEAF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B1"/>
    <w:rsid w:val="000338B1"/>
    <w:rsid w:val="00286773"/>
    <w:rsid w:val="005D4C8F"/>
    <w:rsid w:val="00A774AE"/>
    <w:rsid w:val="00C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720C8B-6DB3-4185-B6A6-D82A5ACD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73"/>
    <w:pPr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2017-11-18T12:36:00Z</dcterms:created>
  <dcterms:modified xsi:type="dcterms:W3CDTF">2017-11-18T12:47:00Z</dcterms:modified>
</cp:coreProperties>
</file>